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МИНИСТЕРСТВО ОБРАЗОВАНИЯ И МОЛОДЕЖНОЙ ПОЛИТИКИ СВЕРДЛОВСКОЙ ОБЛАСТИ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Утверждаю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</w:t>
      </w:r>
      <w:r w:rsidRPr="00541FC9">
        <w:rPr>
          <w:rFonts w:eastAsia="Calibri"/>
          <w:sz w:val="28"/>
          <w:szCs w:val="28"/>
          <w:lang w:eastAsia="en-US"/>
        </w:rPr>
        <w:t>________ О.В. Морозов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______»____________20_ г. </w:t>
      </w:r>
    </w:p>
    <w:p w:rsidR="00541FC9" w:rsidRPr="00541FC9" w:rsidRDefault="00541FC9" w:rsidP="00541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РАБОЧАЯ ПРОГРАММА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ОД 09</w:t>
      </w:r>
      <w:r w:rsidRPr="00541FC9">
        <w:rPr>
          <w:rFonts w:eastAsia="Calibri"/>
          <w:sz w:val="28"/>
          <w:szCs w:val="28"/>
          <w:lang w:eastAsia="en-US"/>
        </w:rPr>
        <w:t>. Физика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специальности СПО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09.02.07. Информационные системы и программирование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Форма обучения: очная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Срок обучения: 3 года 10 месяцев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Уровень освоения: базовый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2023 г.</w:t>
      </w:r>
      <w:r w:rsidRPr="00541FC9">
        <w:rPr>
          <w:rFonts w:eastAsia="Calibri"/>
          <w:sz w:val="28"/>
          <w:szCs w:val="28"/>
          <w:lang w:eastAsia="en-US"/>
        </w:rPr>
        <w:t> 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дисциплины «Физика» </w:t>
      </w:r>
      <w:r w:rsidRPr="00541FC9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Pr="00541FC9">
        <w:rPr>
          <w:sz w:val="28"/>
          <w:szCs w:val="28"/>
        </w:rPr>
        <w:t xml:space="preserve">среднего профессионального образования </w:t>
      </w:r>
      <w:r w:rsidRPr="00541FC9">
        <w:rPr>
          <w:rFonts w:eastAsia="Calibri"/>
          <w:sz w:val="28"/>
          <w:szCs w:val="28"/>
        </w:rPr>
        <w:t>09.02.07 «Информационные системы и программирование» (по отраслям</w:t>
      </w:r>
      <w:r w:rsidRPr="00541FC9">
        <w:rPr>
          <w:sz w:val="28"/>
          <w:szCs w:val="28"/>
        </w:rPr>
        <w:t>), утверждённого  приказом Министерства образования и науки РФ от 9 декабря 2016 г. N 1547</w:t>
      </w:r>
      <w:r w:rsidRPr="00541FC9">
        <w:rPr>
          <w:b/>
          <w:sz w:val="28"/>
          <w:szCs w:val="28"/>
        </w:rPr>
        <w:t xml:space="preserve">, </w:t>
      </w:r>
      <w:r w:rsidRPr="00541FC9">
        <w:rPr>
          <w:sz w:val="28"/>
          <w:szCs w:val="28"/>
        </w:rPr>
        <w:t>ФГОС СОО, утвержденного приказом Минобрнауки России от 17 мая 2012 года N 413 (с изменениями на 12 августа 2022 года)</w:t>
      </w:r>
    </w:p>
    <w:p w:rsidR="00541FC9" w:rsidRPr="00541FC9" w:rsidRDefault="00541FC9" w:rsidP="00541FC9">
      <w:pPr>
        <w:spacing w:line="360" w:lineRule="auto"/>
        <w:rPr>
          <w:rFonts w:eastAsia="Calibri"/>
          <w:color w:val="FF0000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i/>
          <w:color w:val="FF0000"/>
          <w:sz w:val="28"/>
          <w:szCs w:val="28"/>
          <w:vertAlign w:val="superscript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Организация-разработчик: ГАПОУ СО «Нижнетагильский строительный колледж»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Разработчик: Сухих Наталья Николаевна, преподаватель физики;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РАССМОТРЕНА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на заседании ПЦК,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«____»__________________2023 г.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Председатель ПЦК </w:t>
      </w:r>
    </w:p>
    <w:p w:rsidR="00541FC9" w:rsidRPr="00541FC9" w:rsidRDefault="00231B10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Микрюкова А.Ю.</w:t>
      </w:r>
      <w:r w:rsidR="00541FC9" w:rsidRPr="00541FC9">
        <w:rPr>
          <w:rFonts w:eastAsia="Calibri"/>
          <w:sz w:val="28"/>
          <w:szCs w:val="28"/>
          <w:lang w:eastAsia="en-US"/>
        </w:rPr>
        <w:t>____________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СОГЛАСОВАНО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Методическим советом,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type w:val="continuous"/>
          <w:pgSz w:w="11906" w:h="16838"/>
          <w:pgMar w:top="1134" w:right="850" w:bottom="1134" w:left="1701" w:header="708" w:footer="708" w:gutter="0"/>
          <w:pgNumType w:start="0"/>
          <w:cols w:num="2" w:space="720"/>
        </w:sectPr>
      </w:pPr>
      <w:r w:rsidRPr="00541FC9">
        <w:rPr>
          <w:rFonts w:eastAsia="Calibri"/>
          <w:sz w:val="28"/>
          <w:szCs w:val="28"/>
          <w:lang w:eastAsia="en-US"/>
        </w:rPr>
        <w:t>«____» _________________2023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color w:val="C00000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>СОДЕРЖАНИЕ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1.ОБЩАЯ ХАРАКТЕРИСТИКА РАБОЧЕЙ ПРОГРАММЫ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2.СТРУКТУРА И СОДЕРЖАНИЕ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3.УСЛОВИЯ РЕАЛИЗАЦИИ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4.КОНТРОЛЬ И ОЦЕНКА РЕЗУЛЬТАТОВ ОСВОЕНИЯ УЧЕБНОЙ </w:t>
      </w:r>
      <w:r w:rsidR="00231B10">
        <w:rPr>
          <w:rFonts w:eastAsia="Calibri"/>
          <w:sz w:val="28"/>
          <w:szCs w:val="28"/>
          <w:lang w:eastAsia="en-US"/>
        </w:rPr>
        <w:t xml:space="preserve">          </w:t>
      </w:r>
      <w:r w:rsidRPr="00541FC9">
        <w:rPr>
          <w:rFonts w:eastAsia="Calibri"/>
          <w:sz w:val="28"/>
          <w:szCs w:val="28"/>
          <w:lang w:eastAsia="en-US"/>
        </w:rPr>
        <w:t xml:space="preserve">      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1. ОБЩАЯ ХАРАКТЕРИСТИКА РАБОЧЕЙ ПРО</w:t>
      </w:r>
      <w:r w:rsidR="00231B10">
        <w:rPr>
          <w:rFonts w:eastAsia="Calibri"/>
          <w:sz w:val="32"/>
          <w:szCs w:val="32"/>
          <w:lang w:eastAsia="en-US"/>
        </w:rPr>
        <w:t>ГРАММЫ УЧЕБНОЙ ДИСЦИПЛИНЫ ОД 09</w:t>
      </w:r>
      <w:r w:rsidRPr="00541FC9">
        <w:rPr>
          <w:rFonts w:eastAsia="Calibri"/>
          <w:sz w:val="32"/>
          <w:szCs w:val="32"/>
          <w:lang w:eastAsia="en-US"/>
        </w:rPr>
        <w:t xml:space="preserve"> Физика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</w:t>
      </w:r>
      <w:r w:rsidRPr="00541FC9">
        <w:rPr>
          <w:rFonts w:eastAsia="Calibri"/>
          <w:sz w:val="32"/>
          <w:szCs w:val="28"/>
          <w:lang w:eastAsia="en-US"/>
        </w:rPr>
        <w:t>.1. Область применения  рабочей программы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является частью основной образовательной программы в соответствии с ФГОС </w:t>
      </w:r>
      <w:r w:rsidR="00231B10" w:rsidRPr="00231B10">
        <w:rPr>
          <w:rFonts w:eastAsia="Calibri"/>
          <w:sz w:val="28"/>
          <w:szCs w:val="28"/>
          <w:lang w:eastAsia="en-US"/>
        </w:rPr>
        <w:t>СПО 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  <w:r w:rsidR="00231B10">
        <w:rPr>
          <w:rFonts w:eastAsia="Calibri"/>
          <w:sz w:val="28"/>
          <w:szCs w:val="28"/>
          <w:lang w:eastAsia="en-US"/>
        </w:rPr>
        <w:t>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 xml:space="preserve">1.2. Место дисциплины в структуре основной профессиональной образовательной программы: </w:t>
      </w:r>
      <w:r w:rsidRPr="00541FC9">
        <w:rPr>
          <w:rFonts w:eastAsia="Calibri"/>
          <w:sz w:val="28"/>
          <w:szCs w:val="28"/>
          <w:lang w:eastAsia="en-US"/>
        </w:rPr>
        <w:t>в профессиональных образовательных организациях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541FC9" w:rsidRPr="00541FC9" w:rsidRDefault="00541FC9" w:rsidP="00231B1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9" w:footer="709" w:gutter="0"/>
          <w:pgNumType w:start="2"/>
          <w:cols w:space="720"/>
        </w:sectPr>
      </w:pPr>
    </w:p>
    <w:p w:rsidR="00541FC9" w:rsidRPr="00541FC9" w:rsidRDefault="00541FC9" w:rsidP="00541FC9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Cs w:val="22"/>
          <w:lang w:eastAsia="en-US"/>
        </w:rPr>
        <w:lastRenderedPageBreak/>
        <w:tab/>
      </w:r>
      <w:r w:rsidRPr="00541FC9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3652"/>
        <w:gridCol w:w="5387"/>
        <w:gridCol w:w="5747"/>
      </w:tblGrid>
      <w:tr w:rsidR="00541FC9" w:rsidRPr="00541FC9" w:rsidTr="00231B10">
        <w:tc>
          <w:tcPr>
            <w:tcW w:w="3652" w:type="dxa"/>
            <w:vMerge w:val="restart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541FC9" w:rsidRPr="00541FC9" w:rsidTr="00231B10">
        <w:tc>
          <w:tcPr>
            <w:tcW w:w="3652" w:type="dxa"/>
            <w:vMerge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Дисциплинарные (предметные)</w:t>
            </w:r>
            <w:r w:rsidRPr="00541FC9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логические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исследовательские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ценности научного познания: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мира;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 работа с информацией: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духовно-нравственного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нравственного сознания, этического поведения;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самоорганизация: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 xml:space="preserve">способствовать формированию и проявлению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широкой эрудиции в разных областях знаний, постоянно повышать свой образовательный и культурный уровень;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самоконтроль: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-уметь оценивать риски и своевременно принимать решения по их снижению;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</w:t>
            </w:r>
            <w:r w:rsidRPr="00541FC9">
              <w:rPr>
                <w:sz w:val="24"/>
                <w:szCs w:val="24"/>
                <w:lang w:eastAsia="en-US"/>
              </w:rPr>
              <w:tab/>
              <w:t>эмоциональный интеллект, предполагающий сформированность: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измерительных устройств и лабораторного оборудования; сформированность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и способность к образованию и саморазвитию, самостоятельности и самоопределению; -овладение навыками учебно-исследовательской, проектной и социальной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понимать и использовать преимущества командной и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индивидуальной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 общение: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конфликты;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экологического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ПК 1.2. Выполнять расчеты и конструирование строительных конструкций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решать задачи на основе изученных законов и с применением известных формул;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пользоваться Международной системой единиц при решении задач;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соблюдать правила техники безопасности при обращении с физическими приборами и оборудованием; планировать проведение опыта;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знать особенности работы с электрическим током</w:t>
            </w:r>
          </w:p>
        </w:tc>
      </w:tr>
    </w:tbl>
    <w:p w:rsidR="00541FC9" w:rsidRPr="00541FC9" w:rsidRDefault="00541FC9" w:rsidP="00541FC9">
      <w:pPr>
        <w:tabs>
          <w:tab w:val="left" w:pos="2805"/>
        </w:tabs>
        <w:spacing w:after="160" w:line="254" w:lineRule="auto"/>
        <w:rPr>
          <w:rFonts w:eastAsia="Calibri"/>
          <w:szCs w:val="22"/>
          <w:lang w:eastAsia="en-US"/>
        </w:rPr>
        <w:sectPr w:rsidR="00541FC9" w:rsidRPr="00541FC9" w:rsidSect="00742051">
          <w:pgSz w:w="16838" w:h="11906" w:orient="landscape"/>
          <w:pgMar w:top="1701" w:right="1134" w:bottom="850" w:left="1134" w:header="709" w:footer="709" w:gutter="0"/>
          <w:pgNumType w:start="2"/>
          <w:cols w:space="720"/>
          <w:docGrid w:linePitch="299"/>
        </w:sectPr>
      </w:pPr>
      <w:r w:rsidRPr="00541FC9">
        <w:rPr>
          <w:rFonts w:eastAsia="Calibri"/>
          <w:szCs w:val="22"/>
          <w:lang w:eastAsia="en-US"/>
        </w:rPr>
        <w:tab/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2. СТРУКТУРА И СОДЕРЖАНИЕ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Объем часов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106</w:t>
            </w:r>
          </w:p>
        </w:tc>
      </w:tr>
      <w:tr w:rsidR="00541FC9" w:rsidRPr="00541FC9" w:rsidTr="00742051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iCs/>
                <w:szCs w:val="28"/>
                <w:lang w:eastAsia="en-US"/>
              </w:rPr>
              <w:t>-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108</w:t>
            </w:r>
          </w:p>
        </w:tc>
      </w:tr>
      <w:tr w:rsidR="00541FC9" w:rsidRPr="00541FC9" w:rsidTr="0074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 том числе: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8C36C7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6</w:t>
            </w:r>
            <w:r w:rsidR="00231B10">
              <w:rPr>
                <w:rFonts w:eastAsia="Calibri"/>
                <w:iCs/>
                <w:szCs w:val="28"/>
                <w:lang w:eastAsia="en-US"/>
              </w:rPr>
              <w:t>6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8C36C7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4</w:t>
            </w:r>
            <w:r w:rsidR="00231B10">
              <w:rPr>
                <w:rFonts w:eastAsia="Calibri"/>
                <w:iCs/>
                <w:szCs w:val="28"/>
                <w:lang w:eastAsia="en-US"/>
              </w:rPr>
              <w:t>0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-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14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5</w:t>
            </w:r>
          </w:p>
        </w:tc>
      </w:tr>
      <w:tr w:rsidR="00231B10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B10" w:rsidRPr="00541FC9" w:rsidRDefault="00231B10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B10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2</w:t>
            </w:r>
          </w:p>
        </w:tc>
      </w:tr>
      <w:tr w:rsidR="00541FC9" w:rsidRPr="00541FC9" w:rsidTr="0074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 проводится в форме экзамена в конце 2 семестра</w:t>
            </w:r>
          </w:p>
        </w:tc>
      </w:tr>
    </w:tbl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  <w:sectPr w:rsidR="00541FC9" w:rsidRPr="00541FC9" w:rsidSect="00742051"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:rsidR="008C36C7" w:rsidRPr="00541FC9" w:rsidRDefault="008C36C7" w:rsidP="008C36C7">
      <w:pPr>
        <w:spacing w:line="360" w:lineRule="auto"/>
        <w:rPr>
          <w:rFonts w:eastAsia="Calibri"/>
          <w:szCs w:val="22"/>
          <w:lang w:eastAsia="en-US"/>
        </w:rPr>
      </w:pPr>
      <w:r w:rsidRPr="00541FC9">
        <w:rPr>
          <w:sz w:val="32"/>
          <w:szCs w:val="32"/>
          <w:lang w:eastAsia="ar-SA"/>
        </w:rPr>
        <w:lastRenderedPageBreak/>
        <w:t>Тематический план и содержание учебной дисциплины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370"/>
        <w:gridCol w:w="8508"/>
        <w:gridCol w:w="1276"/>
        <w:gridCol w:w="1559"/>
      </w:tblGrid>
      <w:tr w:rsidR="008C36C7" w:rsidRPr="00541FC9" w:rsidTr="00932890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</w:t>
            </w:r>
          </w:p>
        </w:tc>
      </w:tr>
      <w:tr w:rsidR="008C36C7" w:rsidRPr="00541FC9" w:rsidTr="00932890">
        <w:trPr>
          <w:trHeight w:val="501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bCs/>
                <w:lang w:eastAsia="en-US"/>
              </w:rPr>
              <w:t>Раздел 1.</w:t>
            </w:r>
            <w:r w:rsidRPr="00541FC9">
              <w:rPr>
                <w:lang w:eastAsia="en-US"/>
              </w:rPr>
              <w:t xml:space="preserve"> Механика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FF247F" w:rsidRDefault="008C36C7" w:rsidP="00932890">
            <w:pPr>
              <w:jc w:val="center"/>
              <w:rPr>
                <w:b/>
                <w:lang w:eastAsia="en-US"/>
              </w:rPr>
            </w:pPr>
            <w:r w:rsidRPr="00FF247F">
              <w:rPr>
                <w:b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C36C7" w:rsidRPr="00541FC9" w:rsidTr="00932890">
        <w:trPr>
          <w:trHeight w:val="3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1.1.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Основы кинематики.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Введение. Кинематика. Способы описания движения. Система отсчета. Перемещение. Скорость равномерного прямолинейного движения. Уравнение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РПД. Мгновенная скорость.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 2.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Ускорение. Движение с постоянным ускорением. Равномерное движение по окружности.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Определение плотности твердого тела.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332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1.2.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 Законы механики Ньютона. Силы в механике. Работа и энергия. Законы сохранения импульса и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33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Практическая работа №1 «Основы динамики»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02 ОК 04</w:t>
            </w:r>
          </w:p>
        </w:tc>
      </w:tr>
      <w:tr w:rsidR="008C36C7" w:rsidRPr="00541FC9" w:rsidTr="00932890">
        <w:trPr>
          <w:trHeight w:val="32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-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C36C7" w:rsidRPr="00541FC9" w:rsidTr="00932890">
        <w:trPr>
          <w:trHeight w:val="273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Раздел 2. Молекулярная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FF247F" w:rsidRDefault="008C36C7" w:rsidP="0093289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  <w:r w:rsidRPr="00FF247F">
              <w:rPr>
                <w:b/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Тема 2.1.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МКТ.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C36C7" w:rsidRPr="00541FC9" w:rsidTr="00932890">
        <w:trPr>
          <w:trHeight w:val="69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Основные положения МКТ. Характеристики молекул.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07</w:t>
            </w:r>
          </w:p>
        </w:tc>
      </w:tr>
      <w:tr w:rsidR="008C36C7" w:rsidRPr="00541FC9" w:rsidTr="00932890">
        <w:trPr>
          <w:trHeight w:val="1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</w:t>
            </w:r>
            <w:r w:rsidRPr="00541FC9">
              <w:rPr>
                <w:rFonts w:eastAsia="Calibri"/>
                <w:lang w:eastAsia="en-US"/>
              </w:rPr>
              <w:t>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№2«Определение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работа№3 «Определение массы, количества вещества, количества молекул в кабинете».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Уравнение состояния идеального газа, уравнение Клапейрона.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№4 «Проверка уравнения состояния идеального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Контрольная работа № 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2.2.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термодинамики.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  <w:lang w:eastAsia="en-US"/>
              </w:rPr>
            </w:pPr>
            <w:r w:rsidRPr="00541FC9">
              <w:rPr>
                <w:bCs/>
                <w:i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eastAsia="en-US"/>
              </w:rPr>
            </w:pPr>
          </w:p>
        </w:tc>
      </w:tr>
      <w:tr w:rsidR="008C36C7" w:rsidRPr="00541FC9" w:rsidTr="00932890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Внутренняя энергия. Изменение внутренней энергии газа. Количество теплоты. Работа в термодинамике.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1 закон термодинамики, его применение к различным процессам. Принцип действия тепловых двигателей. КПД теплового двигателя.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4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2.3.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Агрегатные состояния вещества и фазовые переходы.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65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Понятие фазы вещества. Насыщенный и ненасыщенный пар, их свойства. Уравнение теплового баланса. Влажность воздуха. Свойства жидкости. Поверхностное натяжение.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17.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№5 «Определение коэффициента поверхностного натяжения жидкости (воды)».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18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Механические свойства твердых тел. Механическое напряжение. Модуль Юнга.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Раздел 3. Основы электродинамики.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FF247F" w:rsidRDefault="008C36C7" w:rsidP="00932890">
            <w:pPr>
              <w:jc w:val="center"/>
              <w:rPr>
                <w:b/>
                <w:lang w:eastAsia="en-US"/>
              </w:rPr>
            </w:pPr>
            <w:r w:rsidRPr="00FF247F">
              <w:rPr>
                <w:b/>
                <w:lang w:eastAsia="en-US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Тема 3.1.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Электрическое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8C36C7" w:rsidRPr="00541FC9" w:rsidTr="00932890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</w:t>
            </w:r>
            <w:r>
              <w:rPr>
                <w:bCs/>
                <w:lang w:eastAsia="en-US"/>
              </w:rPr>
              <w:t xml:space="preserve">    19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Ядерная модель строения атома. Электрическое поле и его характеристики. Закон Кулона. Принцип суперпозиции полей.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>Энергетическая характеристика поля. Связь напряженности и напряжения. Проводники и диэлектрики в электрическом поле. Электроемкость проводника. Конденсатор</w:t>
            </w:r>
            <w:r>
              <w:rPr>
                <w:lang w:eastAsia="en-US"/>
              </w:rPr>
              <w:t>ы. Энергия электрического поля.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3.2.</w:t>
            </w:r>
          </w:p>
          <w:p w:rsidR="008C36C7" w:rsidRPr="00541FC9" w:rsidRDefault="008C36C7" w:rsidP="00932890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Законы постоянного тока.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     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0C3300">
              <w:rPr>
                <w:color w:val="7030A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6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ПК 1.2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Сопротивление проводника. Зависимость сопротивления проводника от температуры. Реостат.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№7 «Определение удельного сопротивления проводника».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110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5</w:t>
            </w:r>
            <w:r w:rsidRPr="00541FC9">
              <w:rPr>
                <w:bCs/>
                <w:lang w:eastAsia="en-US"/>
              </w:rPr>
              <w:t>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Электрические цепи с последовательным и параллельным соединением проводников. 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№8 «Исследование последовательного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 9 «Исследование параллельного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Работа и мощность постоянного тока. Закон Джоуля-Ленца.  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28.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 №2 «Электродинамика. Электрическое поле».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447C18">
              <w:rPr>
                <w:bCs/>
                <w:lang w:eastAsia="en-US"/>
              </w:rPr>
              <w:t>ОК 02 ОК 04</w:t>
            </w:r>
          </w:p>
        </w:tc>
      </w:tr>
      <w:tr w:rsidR="008C36C7" w:rsidRPr="00541FC9" w:rsidTr="00932890">
        <w:trPr>
          <w:trHeight w:val="351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3.3.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различных средах.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95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29</w:t>
            </w:r>
            <w:r w:rsidRPr="00541FC9">
              <w:rPr>
                <w:bCs/>
                <w:lang w:eastAsia="en-US"/>
              </w:rPr>
              <w:t>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электролитах. Закон электролиза. Применение электролиза. Лабораторная работа №11 «Определение электрохимического эквивалента меди».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lastRenderedPageBreak/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газах и вакууме. Термоэлектронная эмиссия. Электронные лампы. Электронно-лучевая трубка.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Электрический ток в полупроводниках. Электрическая проводимость </w:t>
            </w:r>
            <w:r w:rsidRPr="00541FC9">
              <w:rPr>
                <w:bCs/>
                <w:iCs/>
                <w:lang w:eastAsia="en-US"/>
              </w:rPr>
              <w:lastRenderedPageBreak/>
              <w:t>полупроводников при наличии примесей.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      Тема 3.4.</w:t>
            </w:r>
          </w:p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Магнитное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56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Магнитные свойства вещества. Магнитная постоянная. Магнитная проницаемость вещества. Напряженность магнитного поля.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3.5.</w:t>
            </w:r>
          </w:p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Электромагнитная индукция.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35</w:t>
            </w:r>
            <w:r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Явление электромагнитной индукции. Опыты Фарадея. Закон ЭМИ. Правило Ленца. Самоиндукция. Индуктивность. Энергия магнитного поля. Вихревое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447C18">
              <w:rPr>
                <w:bCs/>
                <w:lang w:eastAsia="en-US"/>
              </w:rPr>
              <w:t>ОК 02 ОК 04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Практическая работа №3 «Магнитное поле. Электромагнитная индукция»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37</w:t>
            </w:r>
            <w:r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Контрольная работа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399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Раздел 4. Колебания и волны.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627BEA" w:rsidRDefault="008C36C7" w:rsidP="00932890">
            <w:pPr>
              <w:jc w:val="center"/>
              <w:rPr>
                <w:b/>
                <w:bCs/>
                <w:iCs/>
                <w:lang w:eastAsia="en-US"/>
              </w:rPr>
            </w:pPr>
            <w:r w:rsidRPr="00627BEA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Тема 4.1.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Механические колебания.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Электромагнитные колебания.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7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Переменный ток. Генератор переменного тока. Действующие и амплитудные значения тока, ЭДС и напряжения.</w:t>
            </w:r>
            <w:r>
              <w:t xml:space="preserve"> </w:t>
            </w:r>
            <w:r w:rsidRPr="00447C18">
              <w:rPr>
                <w:rFonts w:eastAsia="Calibri"/>
                <w:bCs/>
                <w:lang w:eastAsia="en-US"/>
              </w:rPr>
              <w:t>Работа и мощность переменного тока.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Трансформаторы. Получение, передача, распространение электрической энергии.</w:t>
            </w:r>
            <w:r w:rsidRPr="00541FC9">
              <w:rPr>
                <w:rFonts w:eastAsia="Calibri"/>
                <w:lang w:eastAsia="en-US"/>
              </w:rPr>
              <w:t xml:space="preserve"> </w:t>
            </w:r>
            <w:r w:rsidRPr="00541FC9">
              <w:rPr>
                <w:bCs/>
                <w:lang w:eastAsia="en-US"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4.2.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Механические волны.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Электромагнитные волны.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4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88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41</w:t>
            </w:r>
            <w:r w:rsidRPr="00541FC9">
              <w:rPr>
                <w:bCs/>
                <w:lang w:eastAsia="en-US"/>
              </w:rPr>
              <w:t>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Упругие волны. Поперечные и продольные волны. Характеристики волны.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C36C7" w:rsidRPr="00541FC9" w:rsidTr="00932890">
        <w:trPr>
          <w:trHeight w:val="8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Лабораторная работа №13 «Сборка и настройка простейшего радиоприемника».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Изобретение радио А.С. Поповым. Понятие о радиосвязи. Применение электромагнитных волн.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3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Раздел 5.  Волновая и геометрическая оптика.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627BEA" w:rsidRDefault="008C36C7" w:rsidP="00932890">
            <w:pPr>
              <w:jc w:val="center"/>
              <w:rPr>
                <w:b/>
                <w:bCs/>
                <w:lang w:eastAsia="en-US"/>
              </w:rPr>
            </w:pPr>
            <w:r w:rsidRPr="00627BEA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2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Тема 5.1.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Геометрическая оптика.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70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Электромагнитная природа света. Источники света. Скорость света, способы ее измерения. Линзы. Преломление света. Получение изображения в линзах. Формула тонкой линзы.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Законы отражения и преломления света. Полное внутреннее отражение.</w:t>
            </w:r>
            <w:r w:rsidRPr="00541FC9">
              <w:t xml:space="preserve"> </w:t>
            </w:r>
            <w:r w:rsidRPr="00541FC9">
              <w:rPr>
                <w:bCs/>
              </w:rPr>
              <w:t xml:space="preserve">Определение главного фокусного расстояния и </w:t>
            </w:r>
            <w:r>
              <w:rPr>
                <w:bCs/>
              </w:rPr>
              <w:t>оптической силы линзы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45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№14 «Определение показателя преломления стекла».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5.2.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Волновая оптика.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64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Волновые свойства света. Интерференция света. Дифракция света.  Дифракционная решетка.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8C36C7" w:rsidRPr="00541FC9" w:rsidTr="00932890">
        <w:trPr>
          <w:trHeight w:val="5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5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6. Элементы квантовой физики.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627BEA" w:rsidRDefault="008C36C7" w:rsidP="00932890">
            <w:pPr>
              <w:tabs>
                <w:tab w:val="left" w:pos="2748"/>
              </w:tabs>
              <w:jc w:val="center"/>
              <w:rPr>
                <w:b/>
              </w:rPr>
            </w:pPr>
            <w:r w:rsidRPr="00627BE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Тема 6.1 Квановая физика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36C7" w:rsidRPr="00541FC9" w:rsidTr="00932890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48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Квантовая природа света. Фотоэффект. Законы фотоэффекта.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Уравнение Эйнштейна для фотоэффекта.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8C36C7" w:rsidRPr="00541FC9" w:rsidRDefault="008C36C7" w:rsidP="00932890">
            <w:pPr>
              <w:tabs>
                <w:tab w:val="left" w:pos="274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8C36C7" w:rsidRPr="00541FC9" w:rsidTr="00932890">
        <w:trPr>
          <w:trHeight w:val="38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sz w:val="20"/>
                <w:szCs w:val="20"/>
              </w:rPr>
            </w:pPr>
            <w:r w:rsidRPr="00541FC9">
              <w:rPr>
                <w:rFonts w:ascii="Calibri" w:eastAsia="Calibri" w:hAnsi="Calibri"/>
                <w:sz w:val="20"/>
                <w:szCs w:val="20"/>
              </w:rPr>
              <w:t xml:space="preserve">           -</w:t>
            </w:r>
          </w:p>
        </w:tc>
      </w:tr>
      <w:tr w:rsidR="008C36C7" w:rsidRPr="00541FC9" w:rsidTr="00932890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7. Атомная и ядерная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627BEA" w:rsidRDefault="008C36C7" w:rsidP="00932890">
            <w:pPr>
              <w:tabs>
                <w:tab w:val="left" w:pos="2748"/>
              </w:tabs>
              <w:jc w:val="center"/>
              <w:rPr>
                <w:b/>
              </w:rPr>
            </w:pPr>
            <w:r w:rsidRPr="00627BEA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7.1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Атомная физика.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49.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Развитие взглядов на строение вещества. Планетарная модель атома. Опыты Э.Резерфорда. Модель атома водорода по Н.Бору. Квантовые генераторы.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Тема 7.2. 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Физика атомного ядра.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50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Явление радиоактивности. Закон радиоактивного распада. Состав атомных ядер. Дефект масс. Энергия связи.</w:t>
            </w:r>
            <w:r w:rsidRPr="00541FC9">
              <w:rPr>
                <w:rFonts w:eastAsia="Calibri"/>
                <w:bCs/>
                <w:lang w:eastAsia="en-US"/>
              </w:rPr>
              <w:t xml:space="preserve"> Ядерные силы. Ядерные реакции. Энергетический выход ядерных реакций.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</w:p>
          <w:p w:rsidR="008C36C7" w:rsidRPr="00541FC9" w:rsidRDefault="008C36C7" w:rsidP="00932890">
            <w:pPr>
              <w:tabs>
                <w:tab w:val="left" w:pos="2748"/>
              </w:tabs>
            </w:pPr>
            <w:r>
              <w:t xml:space="preserve">        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</w:p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51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Лабораторная работа №16 «Изучение треков заряженных частиц по готовым фотографиям».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52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rFonts w:eastAsia="Calibri"/>
                <w:bCs/>
                <w:lang w:eastAsia="en-US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Практическая работа №4 «Атом и атомное ядро».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r>
              <w:t xml:space="preserve">        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22833">
              <w:rPr>
                <w:bCs/>
              </w:rPr>
              <w:t>ОК 01 ОК 02</w:t>
            </w:r>
          </w:p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C7" w:rsidRPr="00541FC9" w:rsidRDefault="008C36C7" w:rsidP="00932890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C36C7" w:rsidRPr="00541FC9" w:rsidTr="00932890">
        <w:trPr>
          <w:trHeight w:val="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 w:rsidRPr="00541FC9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/>
        </w:tc>
      </w:tr>
      <w:tr w:rsidR="008C36C7" w:rsidRPr="00541FC9" w:rsidTr="00932890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                                                                                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6C7" w:rsidRPr="00541FC9" w:rsidRDefault="008C36C7" w:rsidP="00932890">
            <w:pPr>
              <w:tabs>
                <w:tab w:val="left" w:pos="2748"/>
              </w:tabs>
              <w:jc w:val="center"/>
            </w:pPr>
            <w:r>
              <w:t>108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6C7" w:rsidRPr="00541FC9" w:rsidRDefault="008C36C7" w:rsidP="00932890"/>
        </w:tc>
      </w:tr>
    </w:tbl>
    <w:p w:rsidR="008C36C7" w:rsidRPr="00541FC9" w:rsidRDefault="008C36C7" w:rsidP="008C36C7">
      <w:pPr>
        <w:spacing w:line="360" w:lineRule="auto"/>
        <w:rPr>
          <w:rFonts w:eastAsia="Calibri"/>
          <w:szCs w:val="22"/>
          <w:lang w:eastAsia="en-US"/>
        </w:rPr>
      </w:pPr>
    </w:p>
    <w:p w:rsidR="008C36C7" w:rsidRPr="00541FC9" w:rsidRDefault="008C36C7" w:rsidP="008C36C7">
      <w:pPr>
        <w:spacing w:line="360" w:lineRule="auto"/>
        <w:rPr>
          <w:rFonts w:eastAsia="Calibri"/>
          <w:szCs w:val="22"/>
          <w:lang w:eastAsia="en-US"/>
        </w:rPr>
      </w:pPr>
    </w:p>
    <w:p w:rsidR="008C36C7" w:rsidRPr="00541FC9" w:rsidRDefault="008C36C7" w:rsidP="008C36C7">
      <w:pPr>
        <w:spacing w:line="360" w:lineRule="auto"/>
        <w:rPr>
          <w:sz w:val="32"/>
          <w:szCs w:val="32"/>
          <w:lang w:eastAsia="ar-SA"/>
        </w:rPr>
      </w:pPr>
    </w:p>
    <w:p w:rsidR="008C36C7" w:rsidRPr="00541FC9" w:rsidRDefault="008C36C7" w:rsidP="008C36C7">
      <w:pPr>
        <w:spacing w:line="360" w:lineRule="auto"/>
        <w:rPr>
          <w:sz w:val="32"/>
          <w:szCs w:val="32"/>
          <w:lang w:eastAsia="ar-SA"/>
        </w:rPr>
      </w:pPr>
    </w:p>
    <w:p w:rsidR="008C36C7" w:rsidRPr="00541FC9" w:rsidRDefault="008C36C7" w:rsidP="008C36C7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</w:pPr>
      <w:bookmarkStart w:id="0" w:name="_GoBack"/>
      <w:bookmarkEnd w:id="0"/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  <w:sectPr w:rsidR="00541FC9" w:rsidRPr="00541FC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41FC9" w:rsidRPr="00D74186" w:rsidRDefault="00541FC9" w:rsidP="00541FC9">
      <w:pPr>
        <w:spacing w:line="360" w:lineRule="auto"/>
        <w:jc w:val="center"/>
        <w:rPr>
          <w:rFonts w:eastAsia="Calibri"/>
          <w:sz w:val="32"/>
          <w:szCs w:val="22"/>
          <w:lang w:eastAsia="en-US"/>
        </w:rPr>
      </w:pPr>
      <w:r w:rsidRPr="00D74186">
        <w:rPr>
          <w:rFonts w:eastAsia="Calibri"/>
          <w:sz w:val="32"/>
          <w:szCs w:val="22"/>
          <w:lang w:eastAsia="en-US"/>
        </w:rPr>
        <w:lastRenderedPageBreak/>
        <w:t>3. УСЛОВИЯ РЕАЛИЗАЦИИ ПРОГРАММЫ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 xml:space="preserve">3.1. </w:t>
      </w:r>
      <w:r w:rsidRPr="00541FC9">
        <w:rPr>
          <w:rFonts w:eastAsia="Calibri"/>
          <w:sz w:val="32"/>
          <w:szCs w:val="28"/>
          <w:lang w:eastAsia="en-US"/>
        </w:rPr>
        <w:t>Реализация программы дисциплины проходит в кабинете физики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Оборудование учебного кабинета физики: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посадочные места по количеству обучающихся;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рабочее место преподавателя;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УМК по дисциплине «Физика»;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интерактивная доска;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компьютер;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-мультимедийная установка.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лабораторно-практических занятий используется комплект лабораторного оборудования.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>3.2. Информационное обеспечение обучения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Основные источники: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 Г. Я. Мякишев, Б. Б. Буховцев, Н. Н. Сотский; Физика. 10 класс: учеб. Для общеобразовательных учреждений: базовый уровень – 20-е изд. – М.: Просвещение. 2017.-366с.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 Мякишев Г.Я., Буховцев Б.Б., ЧаругинВ.М.Физика. 11 класс. Учебник для общеобразовательных учреждений. Базовый и профильный уровни.20-е изд. - М.:Просвещение, 2017. - 399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 А. П. Рымкевич. Физика. Задачник. 10-11 класс.: пособие для общеобразовательных учреждений.- 17-е изд., стереотип. -М.: Дрофа, 2017. - 188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Интернет-ресурсы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1.http://www.school.edu.ru/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2.http://metodist.i1.ru/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3.http://physica-vsem.narod.ru/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4.http://www.fizika.ru/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>4. КОНТРОЛЬ И ОЦЕНКА РЕЗУЛЬТАТОВ ОСВОЕНИЯ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sz w:val="28"/>
          <w:szCs w:val="28"/>
        </w:rPr>
      </w:pPr>
      <w:r w:rsidRPr="00541FC9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541FC9" w:rsidRPr="00541FC9" w:rsidTr="00742051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541FC9" w:rsidRPr="00541FC9" w:rsidTr="00742051"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    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Устный опрос, практические работы, контрольные работы,</w:t>
            </w:r>
          </w:p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результаты экзамена</w:t>
            </w: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</w:tbl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sectPr w:rsidR="00541FC9" w:rsidRPr="00541FC9" w:rsidSect="00D7418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B9" w:rsidRDefault="002151B9" w:rsidP="00541FC9">
      <w:r>
        <w:separator/>
      </w:r>
    </w:p>
  </w:endnote>
  <w:endnote w:type="continuationSeparator" w:id="0">
    <w:p w:rsidR="002151B9" w:rsidRDefault="002151B9" w:rsidP="0054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B9" w:rsidRDefault="002151B9" w:rsidP="00541FC9">
      <w:r>
        <w:separator/>
      </w:r>
    </w:p>
  </w:footnote>
  <w:footnote w:type="continuationSeparator" w:id="0">
    <w:p w:rsidR="002151B9" w:rsidRDefault="002151B9" w:rsidP="00541FC9">
      <w:r>
        <w:continuationSeparator/>
      </w:r>
    </w:p>
  </w:footnote>
  <w:footnote w:id="1">
    <w:p w:rsidR="00742051" w:rsidRDefault="00742051" w:rsidP="00541FC9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3346"/>
    <w:multiLevelType w:val="multilevel"/>
    <w:tmpl w:val="766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A5F3E"/>
    <w:multiLevelType w:val="hybridMultilevel"/>
    <w:tmpl w:val="0D3E4DFE"/>
    <w:lvl w:ilvl="0" w:tplc="CD0E2B8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CD0E2B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115B0"/>
    <w:multiLevelType w:val="multilevel"/>
    <w:tmpl w:val="51F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C2413"/>
    <w:multiLevelType w:val="multilevel"/>
    <w:tmpl w:val="3DEA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394A80"/>
    <w:multiLevelType w:val="hybridMultilevel"/>
    <w:tmpl w:val="4A26F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81948"/>
    <w:multiLevelType w:val="multilevel"/>
    <w:tmpl w:val="1DAA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57F03"/>
    <w:multiLevelType w:val="hybridMultilevel"/>
    <w:tmpl w:val="11A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0474A"/>
    <w:multiLevelType w:val="multilevel"/>
    <w:tmpl w:val="4A34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E773D"/>
    <w:multiLevelType w:val="multilevel"/>
    <w:tmpl w:val="4E98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041CF4"/>
    <w:multiLevelType w:val="hybridMultilevel"/>
    <w:tmpl w:val="055AB12A"/>
    <w:lvl w:ilvl="0" w:tplc="F39AF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FF6"/>
    <w:rsid w:val="00022A8E"/>
    <w:rsid w:val="0004070E"/>
    <w:rsid w:val="00062FEB"/>
    <w:rsid w:val="00087D18"/>
    <w:rsid w:val="000C1377"/>
    <w:rsid w:val="000C5395"/>
    <w:rsid w:val="000D313F"/>
    <w:rsid w:val="000E2147"/>
    <w:rsid w:val="000F1426"/>
    <w:rsid w:val="00107B94"/>
    <w:rsid w:val="00130DD5"/>
    <w:rsid w:val="0018246C"/>
    <w:rsid w:val="001976B0"/>
    <w:rsid w:val="001B736F"/>
    <w:rsid w:val="001C4509"/>
    <w:rsid w:val="001C461A"/>
    <w:rsid w:val="001D1670"/>
    <w:rsid w:val="001D477E"/>
    <w:rsid w:val="002151B9"/>
    <w:rsid w:val="00231B10"/>
    <w:rsid w:val="002573CA"/>
    <w:rsid w:val="00277055"/>
    <w:rsid w:val="00294854"/>
    <w:rsid w:val="002B0545"/>
    <w:rsid w:val="002B4B9E"/>
    <w:rsid w:val="002C044C"/>
    <w:rsid w:val="002F3606"/>
    <w:rsid w:val="002F575F"/>
    <w:rsid w:val="00314938"/>
    <w:rsid w:val="00317A8B"/>
    <w:rsid w:val="00331D87"/>
    <w:rsid w:val="003947CB"/>
    <w:rsid w:val="003A330F"/>
    <w:rsid w:val="00406D03"/>
    <w:rsid w:val="0043050A"/>
    <w:rsid w:val="004979A4"/>
    <w:rsid w:val="004F619A"/>
    <w:rsid w:val="0054112B"/>
    <w:rsid w:val="00541FC9"/>
    <w:rsid w:val="00576742"/>
    <w:rsid w:val="0058096A"/>
    <w:rsid w:val="00587928"/>
    <w:rsid w:val="00587B80"/>
    <w:rsid w:val="005A3A8B"/>
    <w:rsid w:val="005A4BF9"/>
    <w:rsid w:val="005C34FF"/>
    <w:rsid w:val="005F1DC6"/>
    <w:rsid w:val="00601945"/>
    <w:rsid w:val="00626E91"/>
    <w:rsid w:val="00636727"/>
    <w:rsid w:val="00652455"/>
    <w:rsid w:val="00671C66"/>
    <w:rsid w:val="00673209"/>
    <w:rsid w:val="006D3EC2"/>
    <w:rsid w:val="00712A32"/>
    <w:rsid w:val="00742051"/>
    <w:rsid w:val="00747771"/>
    <w:rsid w:val="007553A0"/>
    <w:rsid w:val="00757838"/>
    <w:rsid w:val="007E7E5A"/>
    <w:rsid w:val="007F510F"/>
    <w:rsid w:val="00834115"/>
    <w:rsid w:val="00844EFF"/>
    <w:rsid w:val="008674CC"/>
    <w:rsid w:val="008A34C0"/>
    <w:rsid w:val="008B174B"/>
    <w:rsid w:val="008B6E02"/>
    <w:rsid w:val="008C36C7"/>
    <w:rsid w:val="008F691B"/>
    <w:rsid w:val="00920971"/>
    <w:rsid w:val="009679BB"/>
    <w:rsid w:val="00984E65"/>
    <w:rsid w:val="00993C26"/>
    <w:rsid w:val="009A1F5F"/>
    <w:rsid w:val="009B3009"/>
    <w:rsid w:val="009D7CE2"/>
    <w:rsid w:val="009E1C24"/>
    <w:rsid w:val="00A436AA"/>
    <w:rsid w:val="00A5692E"/>
    <w:rsid w:val="00A67382"/>
    <w:rsid w:val="00A86FBC"/>
    <w:rsid w:val="00AD256F"/>
    <w:rsid w:val="00AE7DBC"/>
    <w:rsid w:val="00AF183C"/>
    <w:rsid w:val="00B04D79"/>
    <w:rsid w:val="00B14FF6"/>
    <w:rsid w:val="00B23B42"/>
    <w:rsid w:val="00B53C95"/>
    <w:rsid w:val="00B55AA9"/>
    <w:rsid w:val="00B6075D"/>
    <w:rsid w:val="00B85509"/>
    <w:rsid w:val="00B95A06"/>
    <w:rsid w:val="00BE5A60"/>
    <w:rsid w:val="00BF092B"/>
    <w:rsid w:val="00C0579B"/>
    <w:rsid w:val="00C44623"/>
    <w:rsid w:val="00C80819"/>
    <w:rsid w:val="00CA29B5"/>
    <w:rsid w:val="00CA4115"/>
    <w:rsid w:val="00CA7340"/>
    <w:rsid w:val="00CD5739"/>
    <w:rsid w:val="00CF557F"/>
    <w:rsid w:val="00D059A7"/>
    <w:rsid w:val="00D05BC1"/>
    <w:rsid w:val="00D2324A"/>
    <w:rsid w:val="00D23552"/>
    <w:rsid w:val="00D60E6E"/>
    <w:rsid w:val="00D62F8D"/>
    <w:rsid w:val="00D63B0C"/>
    <w:rsid w:val="00D74186"/>
    <w:rsid w:val="00D94838"/>
    <w:rsid w:val="00DB469B"/>
    <w:rsid w:val="00DF2E5C"/>
    <w:rsid w:val="00E42CE2"/>
    <w:rsid w:val="00E5451A"/>
    <w:rsid w:val="00E87C4A"/>
    <w:rsid w:val="00E972C4"/>
    <w:rsid w:val="00E97600"/>
    <w:rsid w:val="00EA327E"/>
    <w:rsid w:val="00EC2C91"/>
    <w:rsid w:val="00ED10D1"/>
    <w:rsid w:val="00ED5C05"/>
    <w:rsid w:val="00F070B3"/>
    <w:rsid w:val="00F30D0F"/>
    <w:rsid w:val="00F44B4B"/>
    <w:rsid w:val="00F53DB5"/>
    <w:rsid w:val="00F6099E"/>
    <w:rsid w:val="00F8750C"/>
    <w:rsid w:val="00F963FB"/>
    <w:rsid w:val="00FC2660"/>
    <w:rsid w:val="00FC5995"/>
    <w:rsid w:val="00FD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4C2ED-FBA6-44B6-A9D9-49580DD5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3A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unhideWhenUsed/>
    <w:rsid w:val="005A3A8B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5A3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A3A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A3A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semiHidden/>
    <w:unhideWhenUsed/>
    <w:rsid w:val="005A3A8B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A3A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3A8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673209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B04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41FC9"/>
  </w:style>
  <w:style w:type="paragraph" w:styleId="21">
    <w:name w:val="List 2"/>
    <w:basedOn w:val="a"/>
    <w:uiPriority w:val="99"/>
    <w:semiHidden/>
    <w:unhideWhenUsed/>
    <w:rsid w:val="00541FC9"/>
    <w:pPr>
      <w:ind w:left="566" w:hanging="283"/>
    </w:pPr>
  </w:style>
  <w:style w:type="character" w:customStyle="1" w:styleId="ac">
    <w:name w:val="Основной текст_"/>
    <w:basedOn w:val="a0"/>
    <w:link w:val="3"/>
    <w:locked/>
    <w:rsid w:val="00541F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541FC9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sz w:val="26"/>
      <w:szCs w:val="26"/>
      <w:lang w:eastAsia="en-US"/>
    </w:rPr>
  </w:style>
  <w:style w:type="paragraph" w:styleId="ad">
    <w:name w:val="header"/>
    <w:basedOn w:val="a"/>
    <w:link w:val="ae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41FC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41FC9"/>
    <w:rPr>
      <w:rFonts w:ascii="Calibri" w:eastAsia="Calibri" w:hAnsi="Calibri" w:cs="Times New Roman"/>
    </w:rPr>
  </w:style>
  <w:style w:type="table" w:customStyle="1" w:styleId="22">
    <w:name w:val="Сетка таблицы2"/>
    <w:basedOn w:val="a1"/>
    <w:next w:val="ab"/>
    <w:rsid w:val="00541FC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541FC9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541FC9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41FC9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541FC9"/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сноски Знак1"/>
    <w:basedOn w:val="a0"/>
    <w:link w:val="af1"/>
    <w:uiPriority w:val="99"/>
    <w:semiHidden/>
    <w:rsid w:val="00541FC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ECB5A-9938-4D64-998B-538DE3DE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4651</Words>
  <Characters>26512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170</cp:revision>
  <dcterms:created xsi:type="dcterms:W3CDTF">2018-07-05T09:17:00Z</dcterms:created>
  <dcterms:modified xsi:type="dcterms:W3CDTF">2023-10-30T08:28:00Z</dcterms:modified>
</cp:coreProperties>
</file>